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36" w:rsidRDefault="0089043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0436" w:rsidRDefault="00890436">
      <w:pPr>
        <w:pStyle w:val="ConsPlusNormal"/>
        <w:jc w:val="both"/>
        <w:outlineLvl w:val="0"/>
      </w:pPr>
    </w:p>
    <w:p w:rsidR="00890436" w:rsidRDefault="008904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0436" w:rsidRDefault="00890436">
      <w:pPr>
        <w:pStyle w:val="ConsPlusTitle"/>
        <w:jc w:val="center"/>
      </w:pPr>
    </w:p>
    <w:p w:rsidR="00890436" w:rsidRDefault="00890436">
      <w:pPr>
        <w:pStyle w:val="ConsPlusTitle"/>
        <w:jc w:val="center"/>
      </w:pPr>
      <w:r>
        <w:t>ПОСТАНОВЛЕНИЕ</w:t>
      </w:r>
    </w:p>
    <w:p w:rsidR="00890436" w:rsidRDefault="00890436">
      <w:pPr>
        <w:pStyle w:val="ConsPlusTitle"/>
        <w:jc w:val="center"/>
      </w:pPr>
      <w:r>
        <w:t>от 30 декабря 2006 г. N 876</w:t>
      </w:r>
    </w:p>
    <w:p w:rsidR="00890436" w:rsidRDefault="00890436">
      <w:pPr>
        <w:pStyle w:val="ConsPlusTitle"/>
        <w:jc w:val="center"/>
      </w:pPr>
    </w:p>
    <w:p w:rsidR="00890436" w:rsidRDefault="00890436">
      <w:pPr>
        <w:pStyle w:val="ConsPlusTitle"/>
        <w:jc w:val="center"/>
      </w:pPr>
      <w:r>
        <w:t>О СТАВКАХ ПЛАТЫ ЗА ПОЛЬЗОВАНИЕ ВОДНЫМИ ОБЪЕКТАМИ,</w:t>
      </w:r>
    </w:p>
    <w:p w:rsidR="00890436" w:rsidRDefault="00890436">
      <w:pPr>
        <w:pStyle w:val="ConsPlusTitle"/>
        <w:jc w:val="center"/>
      </w:pPr>
      <w:r>
        <w:t>НАХОДЯЩИМИСЯ В ФЕДЕРАЛЬНОЙ СОБСТВЕННОСТИ</w:t>
      </w:r>
    </w:p>
    <w:p w:rsidR="00890436" w:rsidRDefault="008904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0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0436" w:rsidRDefault="008904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0436" w:rsidRDefault="008904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01.12.2007 </w:t>
            </w:r>
            <w:hyperlink r:id="rId5" w:history="1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890436" w:rsidRDefault="008904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6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 xml:space="preserve">, от 29.12.2017 </w:t>
            </w:r>
            <w:hyperlink r:id="rId7" w:history="1">
              <w:r>
                <w:rPr>
                  <w:color w:val="0000FF"/>
                </w:rPr>
                <w:t>N 1690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</w:tr>
    </w:tbl>
    <w:p w:rsidR="00890436" w:rsidRDefault="00890436">
      <w:pPr>
        <w:pStyle w:val="ConsPlusNormal"/>
        <w:jc w:val="center"/>
      </w:pPr>
    </w:p>
    <w:p w:rsidR="00890436" w:rsidRDefault="00890436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20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890436" w:rsidRDefault="0089043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ставки</w:t>
        </w:r>
      </w:hyperlink>
      <w:r>
        <w:t xml:space="preserve"> платы за пользование водными объектами, находящимися в федеральной собственности.</w:t>
      </w:r>
    </w:p>
    <w:p w:rsidR="00890436" w:rsidRDefault="0089043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2007 г.</w:t>
      </w: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Normal"/>
        <w:jc w:val="right"/>
      </w:pPr>
      <w:r>
        <w:t>Председатель Правительства</w:t>
      </w:r>
    </w:p>
    <w:p w:rsidR="00890436" w:rsidRDefault="00890436">
      <w:pPr>
        <w:pStyle w:val="ConsPlusNormal"/>
        <w:jc w:val="right"/>
      </w:pPr>
      <w:r>
        <w:t>Российской Федерации</w:t>
      </w:r>
    </w:p>
    <w:p w:rsidR="00890436" w:rsidRDefault="00890436">
      <w:pPr>
        <w:pStyle w:val="ConsPlusNormal"/>
        <w:jc w:val="right"/>
      </w:pPr>
      <w:r>
        <w:t>М.ФРАДКОВ</w:t>
      </w: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Normal"/>
        <w:jc w:val="right"/>
        <w:outlineLvl w:val="0"/>
      </w:pPr>
      <w:r>
        <w:t>Утверждены</w:t>
      </w:r>
    </w:p>
    <w:p w:rsidR="00890436" w:rsidRDefault="00890436">
      <w:pPr>
        <w:pStyle w:val="ConsPlusNormal"/>
        <w:jc w:val="right"/>
      </w:pPr>
      <w:r>
        <w:t>Постановлением Правительства</w:t>
      </w:r>
    </w:p>
    <w:p w:rsidR="00890436" w:rsidRDefault="00890436">
      <w:pPr>
        <w:pStyle w:val="ConsPlusNormal"/>
        <w:jc w:val="right"/>
      </w:pPr>
      <w:r>
        <w:t>Российской Федерации</w:t>
      </w:r>
    </w:p>
    <w:p w:rsidR="00890436" w:rsidRDefault="00890436">
      <w:pPr>
        <w:pStyle w:val="ConsPlusNormal"/>
        <w:jc w:val="right"/>
      </w:pPr>
      <w:r>
        <w:t>от 30 декабря 2006 г. N 876</w:t>
      </w:r>
    </w:p>
    <w:p w:rsidR="00890436" w:rsidRDefault="0089043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0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0436" w:rsidRDefault="008904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0436" w:rsidRDefault="00890436">
            <w:pPr>
              <w:pStyle w:val="ConsPlusNormal"/>
              <w:jc w:val="both"/>
            </w:pPr>
            <w:r>
              <w:rPr>
                <w:color w:val="392C69"/>
              </w:rPr>
              <w:t xml:space="preserve">О ставке платы за забор (изъятие) водных ресурсов из поверхностных водных объектов или их частей для питьевого и хозяйственно-бытового водоснабжения населения за 1 тыс. куб. метров водных ресурсов, забранных (изъятых) из водного объекта, см. 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26.12.2014 N 1509.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</w:tr>
    </w:tbl>
    <w:p w:rsidR="00890436" w:rsidRDefault="00890436">
      <w:pPr>
        <w:pStyle w:val="ConsPlusTitle"/>
        <w:spacing w:before="280"/>
        <w:jc w:val="center"/>
      </w:pPr>
      <w:bookmarkStart w:id="1" w:name="P31"/>
      <w:bookmarkEnd w:id="1"/>
      <w:r>
        <w:t>СТАВКИ</w:t>
      </w:r>
    </w:p>
    <w:p w:rsidR="00890436" w:rsidRDefault="00890436">
      <w:pPr>
        <w:pStyle w:val="ConsPlusTitle"/>
        <w:jc w:val="center"/>
      </w:pPr>
      <w:r>
        <w:t>ПЛАТЫ ЗА ПОЛЬЗОВАНИЕ ВОДНЫМИ ОБЪЕКТАМИ, НАХОДЯЩИМИСЯ</w:t>
      </w:r>
    </w:p>
    <w:p w:rsidR="00890436" w:rsidRDefault="00890436">
      <w:pPr>
        <w:pStyle w:val="ConsPlusTitle"/>
        <w:jc w:val="center"/>
      </w:pPr>
      <w:r>
        <w:t>В ФЕДЕРАЛЬНОЙ СОБСТВЕННОСТИ</w:t>
      </w:r>
    </w:p>
    <w:p w:rsidR="00890436" w:rsidRDefault="008904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0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0436" w:rsidRDefault="008904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0436" w:rsidRDefault="008904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01.12.2007 </w:t>
            </w:r>
            <w:hyperlink r:id="rId10" w:history="1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890436" w:rsidRDefault="008904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11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2" w:history="1">
              <w:r>
                <w:rPr>
                  <w:color w:val="0000FF"/>
                </w:rPr>
                <w:t>N 1690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436" w:rsidRDefault="00890436">
            <w:pPr>
              <w:spacing w:after="1" w:line="0" w:lineRule="atLeast"/>
            </w:pPr>
          </w:p>
        </w:tc>
      </w:tr>
    </w:tbl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Title"/>
        <w:jc w:val="center"/>
        <w:outlineLvl w:val="1"/>
      </w:pPr>
      <w:r>
        <w:t>I. Ставки платы за забор (изъятие) водных ресурсов</w:t>
      </w:r>
    </w:p>
    <w:p w:rsidR="00890436" w:rsidRDefault="00890436">
      <w:pPr>
        <w:pStyle w:val="ConsPlusTitle"/>
        <w:jc w:val="center"/>
      </w:pPr>
      <w:r>
        <w:t>из поверхностных водных объектов или их отдельных частей</w:t>
      </w:r>
    </w:p>
    <w:p w:rsidR="00890436" w:rsidRDefault="00890436">
      <w:pPr>
        <w:pStyle w:val="ConsPlusTitle"/>
        <w:jc w:val="center"/>
      </w:pPr>
      <w:r>
        <w:lastRenderedPageBreak/>
        <w:t>(за исключением морей) в пределах объема допустимого</w:t>
      </w:r>
    </w:p>
    <w:p w:rsidR="00890436" w:rsidRDefault="00890436">
      <w:pPr>
        <w:pStyle w:val="ConsPlusTitle"/>
        <w:jc w:val="center"/>
      </w:pPr>
      <w:r>
        <w:t>забора (изъятия) водных ресурсов, установленного</w:t>
      </w:r>
    </w:p>
    <w:p w:rsidR="00890436" w:rsidRDefault="00890436">
      <w:pPr>
        <w:pStyle w:val="ConsPlusTitle"/>
        <w:jc w:val="center"/>
      </w:pPr>
      <w:r>
        <w:t>договором водопользования</w:t>
      </w:r>
    </w:p>
    <w:p w:rsidR="00890436" w:rsidRDefault="00890436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26.12.2014 N 1509)</w:t>
      </w:r>
    </w:p>
    <w:p w:rsidR="00890436" w:rsidRDefault="00890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4"/>
        <w:gridCol w:w="4065"/>
        <w:gridCol w:w="1962"/>
      </w:tblGrid>
      <w:tr w:rsidR="00890436"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0436" w:rsidRDefault="00890436">
            <w:pPr>
              <w:pStyle w:val="ConsPlusNormal"/>
              <w:jc w:val="center"/>
            </w:pPr>
            <w:r>
              <w:t>Речные бассейны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</w:tcPr>
          <w:p w:rsidR="00890436" w:rsidRDefault="00890436"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Ставки платы (рублей за 1 тыс. куб. м водных ресурсов)</w:t>
            </w:r>
          </w:p>
        </w:tc>
      </w:tr>
      <w:tr w:rsidR="00890436">
        <w:tblPrEx>
          <w:tblBorders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Амур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Волга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Пермский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Брянская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Липецкая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Тульская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Город Москва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Днепр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Брянская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Дон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360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390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390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360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Липецкая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360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390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360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Тульская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294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Енисей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Тыва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Западная Двина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Кубань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480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480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480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480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Лена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lastRenderedPageBreak/>
              <w:t>Нева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Неман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Обь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Алтай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Алтайский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Пермский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Печора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246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Самур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480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lastRenderedPageBreak/>
              <w:t>Северная Двина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Сулак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456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456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Терек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468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468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468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468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468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468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Урал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354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354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354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Азовского моря (за исключением рек Дон и Кубань)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Крым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Балтийского моря (за исключением рек Невы и Немана)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288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Баренцева моря (за исключением р. Печоры)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 xml:space="preserve">Реки бассейна Белого моря (за </w:t>
            </w:r>
            <w:r>
              <w:lastRenderedPageBreak/>
              <w:t>исключением р. Северной Двины)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lastRenderedPageBreak/>
              <w:t>Республика Карелия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Берингова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 xml:space="preserve">Реки бассейна </w:t>
            </w:r>
            <w:proofErr w:type="gramStart"/>
            <w:r>
              <w:t>Восточно-Сибирского</w:t>
            </w:r>
            <w:proofErr w:type="gramEnd"/>
            <w:r>
              <w:t xml:space="preserve">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Карского моря (за исключением рек Енисея и Оби)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Каспийского моря (за исключением рек Волги, Самура, Сулака, Терека и Урала)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моря Лаптевых (за исключением р. Лены)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Охотского моря (за исключением р. Амура)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Черного моря (за исключением р. Днепра)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Крым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540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Чукотского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Японского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Тихого океана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</w:pPr>
            <w:r>
              <w:t>Озеро Байкал, реки его бассейна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576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spacing w:after="1" w:line="0" w:lineRule="atLeast"/>
            </w:pP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576</w:t>
            </w:r>
          </w:p>
        </w:tc>
      </w:tr>
    </w:tbl>
    <w:p w:rsidR="00890436" w:rsidRDefault="00890436">
      <w:pPr>
        <w:pStyle w:val="ConsPlusNormal"/>
        <w:jc w:val="both"/>
      </w:pPr>
    </w:p>
    <w:p w:rsidR="00890436" w:rsidRDefault="00890436">
      <w:pPr>
        <w:pStyle w:val="ConsPlusNormal"/>
        <w:ind w:firstLine="540"/>
        <w:jc w:val="both"/>
      </w:pPr>
      <w:r>
        <w:t>Примечание. Ставка платы за забор (изъятие) водных ресурсов, установленная по речному бассейну, применяется в отношении всех поверхностных водных объектов, находящихся в федеральной собственности и расположенных в границах речного бассейна.</w:t>
      </w: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Title"/>
        <w:jc w:val="center"/>
        <w:outlineLvl w:val="1"/>
      </w:pPr>
      <w:r>
        <w:t>II. Ставки платы за забор (изъятие)</w:t>
      </w:r>
    </w:p>
    <w:p w:rsidR="00890436" w:rsidRDefault="00890436">
      <w:pPr>
        <w:pStyle w:val="ConsPlusTitle"/>
        <w:jc w:val="center"/>
      </w:pPr>
      <w:r>
        <w:t>водных ресурсов из водных объектов или их отдельных</w:t>
      </w:r>
    </w:p>
    <w:p w:rsidR="00890436" w:rsidRDefault="00890436">
      <w:pPr>
        <w:pStyle w:val="ConsPlusTitle"/>
        <w:jc w:val="center"/>
      </w:pPr>
      <w:r>
        <w:t>частей в пределах объема допустимого забора</w:t>
      </w:r>
    </w:p>
    <w:p w:rsidR="00890436" w:rsidRDefault="00890436">
      <w:pPr>
        <w:pStyle w:val="ConsPlusTitle"/>
        <w:jc w:val="center"/>
      </w:pPr>
      <w:r>
        <w:t>(изъятия) водных ресурсов, установленного</w:t>
      </w:r>
    </w:p>
    <w:p w:rsidR="00890436" w:rsidRDefault="00890436">
      <w:pPr>
        <w:pStyle w:val="ConsPlusTitle"/>
        <w:jc w:val="center"/>
      </w:pPr>
      <w:r>
        <w:t>договором водопользования</w:t>
      </w:r>
    </w:p>
    <w:p w:rsidR="00890436" w:rsidRDefault="00890436">
      <w:pPr>
        <w:pStyle w:val="ConsPlusNormal"/>
        <w:jc w:val="center"/>
      </w:pPr>
    </w:p>
    <w:p w:rsidR="00890436" w:rsidRDefault="00890436">
      <w:pPr>
        <w:pStyle w:val="ConsPlusCell"/>
        <w:jc w:val="both"/>
      </w:pPr>
      <w:r>
        <w:t>───────────────────────────────────────┬──────────────────────────</w:t>
      </w:r>
    </w:p>
    <w:p w:rsidR="00890436" w:rsidRDefault="00890436">
      <w:pPr>
        <w:pStyle w:val="ConsPlusCell"/>
        <w:jc w:val="both"/>
      </w:pPr>
      <w:r>
        <w:t xml:space="preserve">             Водные объекты            │ Ставка платы (рублей за</w:t>
      </w:r>
    </w:p>
    <w:p w:rsidR="00890436" w:rsidRDefault="00890436">
      <w:pPr>
        <w:pStyle w:val="ConsPlusCell"/>
        <w:jc w:val="both"/>
      </w:pPr>
      <w:r>
        <w:t xml:space="preserve">   (в пределах территориального моря   │   1 тыс. куб. м водных</w:t>
      </w:r>
    </w:p>
    <w:p w:rsidR="00890436" w:rsidRDefault="00890436">
      <w:pPr>
        <w:pStyle w:val="ConsPlusCell"/>
        <w:jc w:val="both"/>
      </w:pPr>
      <w:r>
        <w:t xml:space="preserve">         Российской </w:t>
      </w:r>
      <w:proofErr w:type="gramStart"/>
      <w:r>
        <w:t xml:space="preserve">Федерации)   </w:t>
      </w:r>
      <w:proofErr w:type="gramEnd"/>
      <w:r>
        <w:t xml:space="preserve">      │        ресурсов)</w:t>
      </w:r>
    </w:p>
    <w:p w:rsidR="00890436" w:rsidRDefault="00890436">
      <w:pPr>
        <w:pStyle w:val="ConsPlusCell"/>
        <w:jc w:val="both"/>
      </w:pPr>
      <w:r>
        <w:t>───────────────────────────────────────┴──────────────────────────</w:t>
      </w:r>
    </w:p>
    <w:p w:rsidR="00890436" w:rsidRDefault="00890436">
      <w:pPr>
        <w:pStyle w:val="ConsPlusCell"/>
        <w:jc w:val="both"/>
      </w:pPr>
      <w:r>
        <w:t xml:space="preserve"> Моря:</w:t>
      </w:r>
    </w:p>
    <w:p w:rsidR="00890436" w:rsidRDefault="00890436">
      <w:pPr>
        <w:pStyle w:val="ConsPlusCell"/>
        <w:jc w:val="both"/>
      </w:pPr>
      <w:r>
        <w:t xml:space="preserve">   Азовское                                       14,88</w:t>
      </w:r>
    </w:p>
    <w:p w:rsidR="00890436" w:rsidRDefault="00890436">
      <w:pPr>
        <w:pStyle w:val="ConsPlusCell"/>
        <w:jc w:val="both"/>
      </w:pPr>
      <w:r>
        <w:t xml:space="preserve">   Балтийское                                      8,28</w:t>
      </w:r>
    </w:p>
    <w:p w:rsidR="00890436" w:rsidRDefault="00890436">
      <w:pPr>
        <w:pStyle w:val="ConsPlusCell"/>
        <w:jc w:val="both"/>
      </w:pPr>
      <w:r>
        <w:t xml:space="preserve">   Баренцево                                       6,36</w:t>
      </w:r>
    </w:p>
    <w:p w:rsidR="00890436" w:rsidRDefault="00890436">
      <w:pPr>
        <w:pStyle w:val="ConsPlusCell"/>
        <w:jc w:val="both"/>
      </w:pPr>
      <w:r>
        <w:t xml:space="preserve">   Белое                                           8,4</w:t>
      </w:r>
    </w:p>
    <w:p w:rsidR="00890436" w:rsidRDefault="00890436">
      <w:pPr>
        <w:pStyle w:val="ConsPlusCell"/>
        <w:jc w:val="both"/>
      </w:pPr>
      <w:r>
        <w:t xml:space="preserve">   Берингово                                       5,28</w:t>
      </w:r>
    </w:p>
    <w:p w:rsidR="00890436" w:rsidRDefault="00890436">
      <w:pPr>
        <w:pStyle w:val="ConsPlusCell"/>
        <w:jc w:val="both"/>
      </w:pPr>
      <w:r>
        <w:t xml:space="preserve">   </w:t>
      </w:r>
      <w:proofErr w:type="gramStart"/>
      <w:r>
        <w:t>Восточно-Сибирское</w:t>
      </w:r>
      <w:proofErr w:type="gramEnd"/>
      <w:r>
        <w:t xml:space="preserve">                              4,44</w:t>
      </w:r>
    </w:p>
    <w:p w:rsidR="00890436" w:rsidRDefault="00890436">
      <w:pPr>
        <w:pStyle w:val="ConsPlusCell"/>
        <w:jc w:val="both"/>
      </w:pPr>
      <w:r>
        <w:t xml:space="preserve">   Карское                                         4,8</w:t>
      </w:r>
    </w:p>
    <w:p w:rsidR="00890436" w:rsidRDefault="00890436">
      <w:pPr>
        <w:pStyle w:val="ConsPlusCell"/>
        <w:jc w:val="both"/>
      </w:pPr>
      <w:r>
        <w:t xml:space="preserve">   Каспийское                                     11,52</w:t>
      </w:r>
    </w:p>
    <w:p w:rsidR="00890436" w:rsidRDefault="00890436">
      <w:pPr>
        <w:pStyle w:val="ConsPlusCell"/>
        <w:jc w:val="both"/>
      </w:pPr>
      <w:r>
        <w:t xml:space="preserve">   Лаптевых                                        4,68</w:t>
      </w:r>
    </w:p>
    <w:p w:rsidR="00890436" w:rsidRDefault="00890436">
      <w:pPr>
        <w:pStyle w:val="ConsPlusCell"/>
        <w:jc w:val="both"/>
      </w:pPr>
      <w:r>
        <w:t xml:space="preserve">   Охотское                                        7,68</w:t>
      </w:r>
    </w:p>
    <w:p w:rsidR="00890436" w:rsidRDefault="00890436">
      <w:pPr>
        <w:pStyle w:val="ConsPlusCell"/>
        <w:jc w:val="both"/>
      </w:pPr>
      <w:r>
        <w:t xml:space="preserve">   Черное                                         14,88</w:t>
      </w:r>
    </w:p>
    <w:p w:rsidR="00890436" w:rsidRDefault="00890436">
      <w:pPr>
        <w:pStyle w:val="ConsPlusCell"/>
        <w:jc w:val="both"/>
      </w:pPr>
      <w:r>
        <w:t xml:space="preserve">   Чукотское                                       4,32</w:t>
      </w:r>
    </w:p>
    <w:p w:rsidR="00890436" w:rsidRDefault="00890436">
      <w:pPr>
        <w:pStyle w:val="ConsPlusCell"/>
        <w:jc w:val="both"/>
      </w:pPr>
      <w:r>
        <w:t xml:space="preserve">   Японское                                        8,04</w:t>
      </w:r>
    </w:p>
    <w:p w:rsidR="00890436" w:rsidRDefault="00890436">
      <w:pPr>
        <w:pStyle w:val="ConsPlusCell"/>
        <w:jc w:val="both"/>
      </w:pPr>
      <w:r>
        <w:t xml:space="preserve"> Тихий океан                                       5,64</w:t>
      </w:r>
    </w:p>
    <w:p w:rsidR="00890436" w:rsidRDefault="00890436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890436" w:rsidRDefault="00890436">
      <w:pPr>
        <w:pStyle w:val="ConsPlusNormal"/>
        <w:jc w:val="both"/>
      </w:pPr>
    </w:p>
    <w:p w:rsidR="00890436" w:rsidRDefault="00890436">
      <w:pPr>
        <w:pStyle w:val="ConsPlusTitle"/>
        <w:jc w:val="center"/>
        <w:outlineLvl w:val="1"/>
      </w:pPr>
      <w:r>
        <w:t>III. Ставки платы за использование водных</w:t>
      </w:r>
    </w:p>
    <w:p w:rsidR="00890436" w:rsidRDefault="00890436">
      <w:pPr>
        <w:pStyle w:val="ConsPlusTitle"/>
        <w:jc w:val="center"/>
      </w:pPr>
      <w:r>
        <w:t>объектов или их частей без забора (изъятия) водных ресурсов</w:t>
      </w:r>
    </w:p>
    <w:p w:rsidR="00890436" w:rsidRDefault="00890436">
      <w:pPr>
        <w:pStyle w:val="ConsPlusTitle"/>
        <w:jc w:val="center"/>
      </w:pPr>
      <w:r>
        <w:t>для целей производства электрической энергии</w:t>
      </w:r>
    </w:p>
    <w:p w:rsidR="00890436" w:rsidRDefault="00890436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29.12.2017 N 1690)</w:t>
      </w:r>
    </w:p>
    <w:p w:rsidR="00890436" w:rsidRDefault="00890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890436"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0436" w:rsidRDefault="00890436">
            <w:pPr>
              <w:pStyle w:val="ConsPlusNormal"/>
              <w:jc w:val="center"/>
            </w:pPr>
            <w:r>
              <w:t>Речные бассейны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Ставка платы</w:t>
            </w:r>
          </w:p>
          <w:p w:rsidR="00890436" w:rsidRDefault="00890436">
            <w:pPr>
              <w:pStyle w:val="ConsPlusNormal"/>
              <w:jc w:val="center"/>
            </w:pPr>
            <w:r>
              <w:t>(рублей за 1 тыс. кВт·ч электроэнергии)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Амур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9,24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Ангара и бассейн озера Байкал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14,52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Волга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10,82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Дон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10,69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Енисей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15,07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Кубань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9,77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Лена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13,5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Обь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13,53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Балтийского моря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9,77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Баренцева моря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9,64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Реки бассейна Белого моря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9,9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 xml:space="preserve">Реки бассейнов Берингова, </w:t>
            </w:r>
            <w:proofErr w:type="gramStart"/>
            <w:r>
              <w:t>Восточно-Сибирского</w:t>
            </w:r>
            <w:proofErr w:type="gramEnd"/>
            <w:r>
              <w:t>, Чукотского и Японского морей, а также Тихого океана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10,44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Сулак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7,92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Терек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9,24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Урал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9,37</w:t>
            </w:r>
          </w:p>
        </w:tc>
      </w:tr>
      <w:tr w:rsidR="00890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</w:pPr>
            <w:r>
              <w:t>Прочие реки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5,28</w:t>
            </w:r>
          </w:p>
        </w:tc>
      </w:tr>
    </w:tbl>
    <w:p w:rsidR="00890436" w:rsidRDefault="00890436">
      <w:pPr>
        <w:pStyle w:val="ConsPlusNormal"/>
        <w:jc w:val="both"/>
      </w:pPr>
    </w:p>
    <w:p w:rsidR="00890436" w:rsidRDefault="00890436">
      <w:pPr>
        <w:pStyle w:val="ConsPlusTitle"/>
        <w:jc w:val="center"/>
        <w:outlineLvl w:val="1"/>
      </w:pPr>
      <w:r>
        <w:t>IV. Ставки платы за использование акватории поверхностных</w:t>
      </w:r>
    </w:p>
    <w:p w:rsidR="00890436" w:rsidRDefault="00890436">
      <w:pPr>
        <w:pStyle w:val="ConsPlusTitle"/>
        <w:jc w:val="center"/>
      </w:pPr>
      <w:r>
        <w:t>водных объектов или их частей</w:t>
      </w:r>
    </w:p>
    <w:p w:rsidR="00890436" w:rsidRDefault="00890436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29.12.2017 N 1690)</w:t>
      </w:r>
    </w:p>
    <w:p w:rsidR="00890436" w:rsidRDefault="00890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6576"/>
        <w:gridCol w:w="2041"/>
      </w:tblGrid>
      <w:tr w:rsidR="008904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436" w:rsidRDefault="00890436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Ставка платы</w:t>
            </w:r>
          </w:p>
          <w:p w:rsidR="00890436" w:rsidRDefault="00890436">
            <w:pPr>
              <w:pStyle w:val="ConsPlusNormal"/>
              <w:jc w:val="center"/>
            </w:pPr>
            <w:r>
              <w:t>(тыс. рублей за 1 кв. км используемой акватории в год)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Речные бассейны: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Амур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313,2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Волга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304,8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Дон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344,4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Енисей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Кубань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344,4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Лена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313,2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Обь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302,4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реки бассейна Балтийского моря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339,6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реки бассейна Баренцева моря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321,6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реки бассейна Белого моря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321,6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 xml:space="preserve">реки бассейнов Берингова, </w:t>
            </w:r>
            <w:proofErr w:type="gramStart"/>
            <w:r>
              <w:t>Восточно-Сибирского</w:t>
            </w:r>
            <w:proofErr w:type="gramEnd"/>
            <w:r>
              <w:t>, Чукотского и Японского морей, а также Тихого океана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313,2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Самур, Сулак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344,4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Терек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344,4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Урал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320,4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прочие реки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320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Озера: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Байкал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282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Белое, Выгозеро, Ильмень, Псковское, Чудское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339,6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Ладожское, Онежское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339,6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прочие озера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320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  <w:r>
              <w:t>Моря (в пределах территориального моря Российской Федерации):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Азовское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448,8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Балтийское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338,4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Баренцево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307,2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Белое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277,2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Берингово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261,6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proofErr w:type="gramStart"/>
            <w:r>
              <w:t>Восточно-Сибирское</w:t>
            </w:r>
            <w:proofErr w:type="gramEnd"/>
            <w:r>
              <w:t>, Карское, Лаптевых, Чукотское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157,2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Каспийское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422,4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Охотское, Японское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385,2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ind w:left="283"/>
            </w:pPr>
            <w:r>
              <w:t>Черное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498</w:t>
            </w:r>
          </w:p>
        </w:tc>
      </w:tr>
      <w:tr w:rsidR="00890436">
        <w:tblPrEx>
          <w:tblBorders>
            <w:insideH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</w:pPr>
            <w:r>
              <w:t xml:space="preserve">Тихий океан (в пределах территориального моря Российской </w:t>
            </w:r>
            <w:r>
              <w:lastRenderedPageBreak/>
              <w:t>Федерации)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36" w:rsidRDefault="00890436">
            <w:pPr>
              <w:pStyle w:val="ConsPlusNormal"/>
              <w:jc w:val="center"/>
            </w:pPr>
            <w:r>
              <w:lastRenderedPageBreak/>
              <w:t>292,8</w:t>
            </w:r>
          </w:p>
        </w:tc>
      </w:tr>
    </w:tbl>
    <w:p w:rsidR="00890436" w:rsidRDefault="00890436">
      <w:pPr>
        <w:pStyle w:val="ConsPlusNormal"/>
        <w:jc w:val="both"/>
      </w:pPr>
    </w:p>
    <w:p w:rsidR="00890436" w:rsidRDefault="00890436">
      <w:pPr>
        <w:pStyle w:val="ConsPlusNormal"/>
        <w:ind w:firstLine="540"/>
        <w:jc w:val="both"/>
      </w:pPr>
    </w:p>
    <w:p w:rsidR="00890436" w:rsidRDefault="008904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39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6"/>
    <w:rsid w:val="003D24E2"/>
    <w:rsid w:val="0056325E"/>
    <w:rsid w:val="00890436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9958-DD24-4015-817D-17B2870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4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04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0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0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04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E09CACC4CA8D7E7B6468E9503372D73B410A0836EB0D22D8039A718CA97CB74A7022EE7675F6F3092C16EC3D3E718DD8AC140774E8B43N4X1M" TargetMode="External"/><Relationship Id="rId13" Type="http://schemas.openxmlformats.org/officeDocument/2006/relationships/hyperlink" Target="consultantplus://offline/ref=955E09CACC4CA8D7E7B6468E9503372D73B411A08664B0D22D8039A718CA97CB74A7022EE7675E653C92C16EC3D3E718DD8AC140774E8B43N4X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E09CACC4CA8D7E7B6468E9503372D75BD15A2886EB0D22D8039A718CA97CB74A7022EE7675E663192C16EC3D3E718DD8AC140774E8B43N4X1M" TargetMode="External"/><Relationship Id="rId12" Type="http://schemas.openxmlformats.org/officeDocument/2006/relationships/hyperlink" Target="consultantplus://offline/ref=955E09CACC4CA8D7E7B6468E9503372D75BD15A2886EB0D22D8039A718CA97CB74A7022EE7675E663192C16EC3D3E718DD8AC140774E8B43N4X1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E09CACC4CA8D7E7B6468E9503372D73B411A08664B0D22D8039A718CA97CB74A7022EE7675E653792C16EC3D3E718DD8AC140774E8B43N4X1M" TargetMode="External"/><Relationship Id="rId11" Type="http://schemas.openxmlformats.org/officeDocument/2006/relationships/hyperlink" Target="consultantplus://offline/ref=955E09CACC4CA8D7E7B6468E9503372D73B411A08664B0D22D8039A718CA97CB74A7022EE7675E653792C16EC3D3E718DD8AC140774E8B43N4X1M" TargetMode="External"/><Relationship Id="rId5" Type="http://schemas.openxmlformats.org/officeDocument/2006/relationships/hyperlink" Target="consultantplus://offline/ref=955E09CACC4CA8D7E7B6468E9503372D70B612A58567EDD825D935A51FC5C8DC73EE0E2FE7675E633FCDC47BD28BE81FC694C55A6B4C89N4X3M" TargetMode="External"/><Relationship Id="rId15" Type="http://schemas.openxmlformats.org/officeDocument/2006/relationships/hyperlink" Target="consultantplus://offline/ref=955E09CACC4CA8D7E7B6468E9503372D75BD15A2886EB0D22D8039A718CA97CB74A7022EE7675E623292C16EC3D3E718DD8AC140774E8B43N4X1M" TargetMode="External"/><Relationship Id="rId10" Type="http://schemas.openxmlformats.org/officeDocument/2006/relationships/hyperlink" Target="consultantplus://offline/ref=955E09CACC4CA8D7E7B6468E9503372D70B612A58567EDD825D935A51FC5C8DC73EE0E2FE7675E6F3FCDC47BD28BE81FC694C55A6B4C89N4X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5E09CACC4CA8D7E7B6468E9503372D73B411A08664B0D22D8039A718CA97CB74A7022EE7675E673D92C16EC3D3E718DD8AC140774E8B43N4X1M" TargetMode="External"/><Relationship Id="rId14" Type="http://schemas.openxmlformats.org/officeDocument/2006/relationships/hyperlink" Target="consultantplus://offline/ref=955E09CACC4CA8D7E7B6468E9503372D75BD15A2886EB0D22D8039A718CA97CB74A7022EE7675E673492C16EC3D3E718DD8AC140774E8B43N4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2022-04-25T12:23:00Z</dcterms:created>
  <dcterms:modified xsi:type="dcterms:W3CDTF">2022-04-25T12:24:00Z</dcterms:modified>
</cp:coreProperties>
</file>